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48</w:t>
      </w: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59417B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9417B">
        <w:rPr>
          <w:rFonts w:ascii="Times New Roman" w:eastAsia="Times New Roman" w:hAnsi="Times New Roman" w:cs="Times New Roman"/>
          <w:sz w:val="44"/>
          <w:szCs w:val="44"/>
          <w:lang w:eastAsia="ru-RU"/>
        </w:rPr>
        <w:t>Семинар-практикум для педагогов «Использование мультфильмов как средства социально-нравственного воспитания дошкольников»</w:t>
      </w: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Подготовила: </w:t>
      </w:r>
    </w:p>
    <w:p w:rsidR="00B369F7" w:rsidRPr="00A413AF" w:rsidRDefault="00B369F7" w:rsidP="00B369F7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Колодченко</w:t>
      </w:r>
      <w:proofErr w:type="spellEnd"/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B369F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F7" w:rsidRPr="00A413AF" w:rsidRDefault="00B369F7" w:rsidP="005941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существует множество факторов воспитания, и они весьма разнообразны. Их можно разделить </w:t>
      </w:r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целенаправленные и нецелена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правленные, преднамеренные и непреднамеренные. Нецеленаправленных факторов становится все больше: это не только природа, общество, друзья, улица, религия, искусство, но и множество медиа-факторов. Ребенок, живущий в век информационных технологий, попадает в </w:t>
      </w:r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разнообразную медиа-среду, представленную телевидением, радио, Интернетом, компьютерными играми и другими носителями информации.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из первых и важных представителей медиа-пространства — мультипликационные (анимационные) фильмы. Мультфильм как один из факторов медиа-среды в любом случае оказывает на ребенка влияние, но оно не всегда понятно, поскольку просмотр мультфильмов зачастую неконтролируем и 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нецеленаправлен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взрослых. Родители и педагоги включают ребенку мультфильм, часто не преследуя никаких воспитательных целей и даже предварительно не просматривая его, что может привести к весьма нежелательным последствиям. Современный ребенок проводит перед телевизором до нескольких часов в день. А если учесть, что дети дошкольного возраста изучают мир постоянно, такое количество времени, проведенное перед экраном, не может пройти бесследно.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мультфильмы обладают богатыми педагогическими возможностями:</w:t>
      </w:r>
    </w:p>
    <w:p w:rsidR="00B369F7" w:rsidRPr="00B369F7" w:rsidRDefault="00B369F7" w:rsidP="00B369F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 представления об окружающем мире, знакомят с новыми словами, явлениями, ситуациям;</w:t>
      </w:r>
    </w:p>
    <w:p w:rsidR="00B369F7" w:rsidRPr="00B369F7" w:rsidRDefault="00B369F7" w:rsidP="00B369F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примеры поведения, что способствует социализации, поскольку дети учатся, подражая;</w:t>
      </w:r>
    </w:p>
    <w:p w:rsidR="00B369F7" w:rsidRPr="00B369F7" w:rsidRDefault="00B369F7" w:rsidP="00B369F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оценочное отношения к миру, развитие мышления, понимание причинно-следственных связей;</w:t>
      </w:r>
    </w:p>
    <w:p w:rsidR="00B369F7" w:rsidRPr="00B369F7" w:rsidRDefault="00B369F7" w:rsidP="00B369F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эстетический вкус, чувство юмора;</w:t>
      </w:r>
    </w:p>
    <w:p w:rsidR="00B369F7" w:rsidRPr="00B369F7" w:rsidRDefault="00B369F7" w:rsidP="00B369F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 помогают реализовать эмоциональные потребности.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— наиболее эффективный воспитатель от искусства и медиа-среды, поскольку сочетает в себе слово и картинку, т.е. включает два органа восприятия: зрение и слух. Если к этому добавить еще и совмест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с ребенком анализ </w:t>
      </w:r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мультфильм станет мощным воспитательным инструментом и одним из авторитетных и эффективных наглядных материалов.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отсутствуют научно обоснованные рекомендации по использованию мультфильмов в целях воспитания и образования, поэтому автором была разработана методика воспитания обучения детей на основе анимации.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 сравним воспитательный потенциал мультфильмов советского периода и современных полнометражных отечественных и зарубежных мультфильмов. </w:t>
      </w:r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Советские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подавляющем большинстве носят зачастую откровенно морализаторский характер. </w:t>
      </w:r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не отличаются строгой моралью.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Сюжеты советских мультфильмов просты и понятны, проблемы, поднятые в них, знакомы детям. </w:t>
      </w:r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же мультфильмах часто можно увидеть истерики, шантаж, драки, смерть, убийство, похороны, гонки, криминальные разборки, пьяные посиделки, месть, суд над преступником и др. Не обойдена вниманием и любовно-эротическая составляющая.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Примеры: смерть акулы и церемония похорон («Акулья история»); детально показанная смерть короля-жабы («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Шрек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3»). В фильме «Добрыня Никитич и Змей Горыныч» сюжет закручен на карточном долге, в азартные игры на деньги играют практически все, начиная от Бабы Яги и заканчивая правителем — Князем. Все эти сюжетные линии никак не вписываются в рамки жанра детского мультфильма.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Эстетическая составляющая современной анимации тоже часто находится на низком уровне: герои зачастую просто отталкивающие. Тот же 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Шрек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разве его можно назвать симпатичным? А страшные монстры и киборги из «Планеты сокровищ», а «мутированные в дебрях канализации» страшные зеленые Ниндзя, а 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смурфики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бакуганы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гипертрофированные феи 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Винкс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неимоверно тонкими талиями и нереально большими глазами? Героями же практически всех советских мультфильмов являются люди или животные, и все они вполне соответствуют эстетическим нормам.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мультфильмы содержат особо низкий уровень речевой культуры: грубые, жаргонные слова, недопустимые для слуха ребенка. Примеры грубой лексики присутствуют во многих из них: «сопляк», «тупой», «тормоз», «болван», «дебил», «кретин», «полный </w:t>
      </w:r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отпад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сериале «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Спанч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Боб» есть серии с названиями «Добро пожаловать в помойное ведро», «Губка Боб и маньяк-душитель» и др. Жаргонная лексика также представлена во многих мультфильмах: «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козырно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«прикольно», «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пофигу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шизовое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местечко» и др. Но кроме этого, в современной анимации часто поднимающиеся недетские темы проявляются в таких выражениях: «будем рассказывать друг другу о любовных похождениях», «высокая упругая попка», «мы сексуальны!», «любвеобильная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машина, дай ей отдохнуть!» («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Шрек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Дети будут использовать эту лексику, считая ее настоящей, живой, «прикольной». Именно она может лечь в основу культуры речи детей. Кроме того, разные герои многих современных мультфильмов говорят одинаковыми голосами, одинаково смеются, издают одинаковые звуки. В </w:t>
      </w:r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советских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мутьтфильмах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говорят на хорошем, красивом языке, у каждого свой неповторимый голос, эмоции, звучит настоящая авторская музыка.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мультфильмы ребенок усваивает модели поведения, способы действий, алгоритмы достижения цели. К сожалению, в современных мультфильмах часто этим способом становится агрессия. По многочисленным исследованиям, у детей, которые смотрят преимущественно зарубежные мультфильмы, наблюдаются повышенная жестокость и агрессивность.</w:t>
      </w:r>
    </w:p>
    <w:p w:rsidR="00B369F7" w:rsidRPr="00A413AF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Просмотрев мультфильм, дети чаще всего запоминают главных героев, обладающих определенными характеристиками. Поэтому крайне важны для осмысления именно типажи главных героев, их основные и сущностные характеристики:</w:t>
      </w:r>
    </w:p>
    <w:p w:rsidR="00B369F7" w:rsidRPr="00A413AF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предлагается охарактеризовать мультипликационных героев.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Шрек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Шрек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») — невоспитанный, грубый; осел («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Шрек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 зебра («Мадагаскар») — назойливые, навязчивые, болтливые; лев Алекс («Мадагаскар») — самовлюбленный; Алеша Попович («Алеша Попович и 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Тугарин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Змей») — трусливый, глуповатый; Забава («Алеша Попович и 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Тугарин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Змей») — эгоистичная, истеричная, не уважающая старших.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ведь для детей главный герой, безусловно, должен быть положительным. Это значит, что ребенок воспринимает его целиком и полностью как «хорошего», он еще не в силах определить всю сложность натуры героя, оценив, что он делает «хорошо», а что «плохо». Поэтому все, что делает любимый персонаж, ребенок воспринимает как должное.</w:t>
      </w:r>
    </w:p>
    <w:p w:rsidR="00B369F7" w:rsidRPr="00B369F7" w:rsidRDefault="00A413AF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советских мультфильмах герои прозрачно делятся </w:t>
      </w:r>
      <w:proofErr w:type="gram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и отрицательных. Ребенок способен определить, кто делает правильно, а кто — нет, и какие последствия могут быть у таких поступков.</w:t>
      </w:r>
    </w:p>
    <w:p w:rsidR="00B369F7" w:rsidRPr="00B369F7" w:rsidRDefault="00A413AF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современные мульт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фильмы все же обладают обучающим и воспитательным потенциалом, который можно использовать (например, некоторые серии из мультсериала «</w:t>
      </w:r>
      <w:proofErr w:type="spell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Барбоскины</w:t>
      </w:r>
      <w:proofErr w:type="spell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др.).</w:t>
      </w:r>
    </w:p>
    <w:p w:rsidR="00B369F7" w:rsidRPr="00B369F7" w:rsidRDefault="00A413AF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придают мультфильмам большого значения и позволяют ребенку смотреть </w:t>
      </w:r>
      <w:proofErr w:type="gram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ему хочется в не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ограниченном количестве. Но такая позиция родителей может привести как к ухудшению здоровья, так и возникновению различных трудностей и перекосов в становлении личности ребенка. Например, девочки, чересчур увлеченные мультфильмами про фей </w:t>
      </w:r>
      <w:proofErr w:type="spell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Винкс</w:t>
      </w:r>
      <w:proofErr w:type="spell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начинают жить в выдуманном мире, чрезвычайно много мечтать, пытаются колдовать, излишне фантазируют. При этом реальная жизнь становится им менее интересной, нежели жизнь воображаемая.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мальчиков чрезвычайное увлечение роботами, супергероями и 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бакуганами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приводит к тому, что они тоже начинают жить в выдуманном мире, меньше интересуясь реальностью. Такие мальчики с увлечением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рассказывают о войнах, роботах, оружии, проводят много времени перед телевизорами и начинают болезненно увлекаться компьютерными играми. Постоянно созерцая на экране смерть и убийства (а все супергерои — убийцы во имя добра), дети начинают спокойно относиться к этому в жизни: они без эмоций рисуют кровь и убийц, в красках рассказывают, кто кого и как убивает; начинают с упрямой жестокостью относиться к слабым живым существам; проявляют чрезвычайный интерес к едущим с сигналами машинам скорой помощи, полиции, живописуя картины смертей и убийств.</w:t>
      </w:r>
    </w:p>
    <w:p w:rsidR="00B369F7" w:rsidRPr="00B369F7" w:rsidRDefault="00A413AF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увлечение выдуманными мирами и героями может быть, но оно должно происходить в меру. Если ребенок будет всем сердцем стремиться к виртуальному миру уже с до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школьного возраста и его не переключат на красоту и разнообразие реальности, это может привести к тому, что, будучи школьником, он все больше станет погружаться в виртуальный мир (компьютерные игры, Интернет) и все дальше отходить от реальности.</w:t>
      </w: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родители не переводят зависимость ребенка от таких мультфильмов в другие русла, если потакают его пристрастиям, получается, этого ребенка воспитывают уже не родители, а мультфильмы. В некоторых семьях последние воспитывают не только детей, но и самих родителей: чтобы порадовать свое чадо, они ищут ему новые компьютерные игры, диски с мультфильмами, наряды человека-паука, всю коллекцию </w:t>
      </w:r>
      <w:proofErr w:type="spell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бакуганов</w:t>
      </w:r>
      <w:proofErr w:type="spell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влияние мультфильмов на детей и их родителей сложно переоценить.</w:t>
      </w:r>
    </w:p>
    <w:p w:rsidR="00B369F7" w:rsidRPr="00B369F7" w:rsidRDefault="00A413AF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современные мультфильмы обладают сомнительным воспитательным потенциалом, или даже </w:t>
      </w:r>
      <w:proofErr w:type="spell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антивоспитательным</w:t>
      </w:r>
      <w:proofErr w:type="spell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потенциалом, дезориентируя ребенка. Многие мультфильмы советского периода содержат педагогический аспект, соответствующий задачам нравственного, интеллектуального, эстетического, трудового, физического воспитания, а значит, могут быть эффективно использованы в педагогическом процессе.</w:t>
      </w:r>
    </w:p>
    <w:p w:rsidR="00B369F7" w:rsidRPr="00B369F7" w:rsidRDefault="00A413AF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крайне важно поставить анимацию на службу воспитанию, а не стать вместе с ребенком рабами мультфильма. Необходимо подходить к этому явлению научно, анализируя педагогические возможности и результаты их воздействия.</w:t>
      </w:r>
    </w:p>
    <w:p w:rsidR="00B369F7" w:rsidRPr="00A413AF" w:rsidRDefault="00A413AF" w:rsidP="00A413A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несколько сотен мультфильмов, мы отобрали для нашей работы наиболее ценные с точки зрения нравственного, трудового и эстетического содержания. Уже из них были отобраны мультфильмы, способствующие усвоению ребенком знаний и умений, касающихся целеполагания.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этого аспекта обусловлена тем, что мы живем в эпоху глобальной конкуренции, пронизывающей все сферы жизни человека, а это требует от него конкурентоспособности, т.е. умения наиболее эффективно достигать цели. Конкурентоспособный человек может определить цель и в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конкурентной борьбе достичь ее, проявив наибольшие способности. Поэтому для рассмотрения условий развития конкуренто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способности личности необходимо обратиться к таким понятиям, как целеполагание, цель, средства.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простое определение цели для методической работы с детьми: цель — это то, что ты хочешь достичь. Средство — то, что способствует достижению цели. Многие дети дошкольного возраста еще не используют слово «цель», чаще у них есть мечты и желания. Их различие состоит в том, что мечты и желания, как правило, сбываются (за счет кого-либо), а цели нужно добиваться самому.</w:t>
      </w:r>
    </w:p>
    <w:p w:rsidR="00B369F7" w:rsidRPr="00B369F7" w:rsidRDefault="00A413AF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Отобранные мультфильмы были детально проанализированы, из них вычленили структурные компоненты целеполагания:</w:t>
      </w:r>
    </w:p>
    <w:p w:rsidR="00B369F7" w:rsidRPr="00B369F7" w:rsidRDefault="00B369F7" w:rsidP="00B369F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цели;</w:t>
      </w:r>
    </w:p>
    <w:p w:rsidR="00B369F7" w:rsidRPr="00B369F7" w:rsidRDefault="00B369F7" w:rsidP="00B369F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ложная цель;</w:t>
      </w:r>
    </w:p>
    <w:p w:rsidR="00B369F7" w:rsidRPr="00B369F7" w:rsidRDefault="00B369F7" w:rsidP="00B369F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 средства, не приводящие к достижению цели;</w:t>
      </w:r>
    </w:p>
    <w:p w:rsidR="00B369F7" w:rsidRPr="00B369F7" w:rsidRDefault="00B369F7" w:rsidP="00B369F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способы, пути достижения цели: лень как противник целеполагания; труд, тренировки как способы ее достижения;</w:t>
      </w:r>
    </w:p>
    <w:p w:rsidR="00B369F7" w:rsidRPr="00B369F7" w:rsidRDefault="00B369F7" w:rsidP="00B369F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упорство при достижении цели, борьба за свою цель, жертвы во имя цели, умение устоять перед соблазнами;</w:t>
      </w:r>
    </w:p>
    <w:p w:rsidR="00B369F7" w:rsidRPr="00B369F7" w:rsidRDefault="00B369F7" w:rsidP="00B369F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знаний для достижения цели;</w:t>
      </w:r>
    </w:p>
    <w:p w:rsidR="00B369F7" w:rsidRPr="00B369F7" w:rsidRDefault="00B369F7" w:rsidP="00B369F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как условие достижения; ознакомление с некоторыми профессиями.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этих компонентов мультфильмы объединены в тематические блоки.</w:t>
      </w:r>
    </w:p>
    <w:p w:rsidR="00B369F7" w:rsidRPr="00B369F7" w:rsidRDefault="00A413AF" w:rsidP="00A413AF">
      <w:pPr>
        <w:shd w:val="clear" w:color="auto" w:fill="FFFFFF"/>
        <w:tabs>
          <w:tab w:val="num" w:pos="720"/>
        </w:tabs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мультфильмом можно построить по принципу сочетания наглядного материла и слова педагога или родителя. Примерная схема вступительное слово. Педагог говорит о том, что сейчас дети будут смотреть мультфильм о…... (высказывает общую мысль сюжета), либо задает проблему. Пример: перед просмотром мультфильма «Самый главный» спросить у детей, какая профессия, на их взгляд, самая важная и почему;</w:t>
      </w:r>
    </w:p>
    <w:p w:rsidR="00B369F7" w:rsidRPr="00B369F7" w:rsidRDefault="00B369F7" w:rsidP="00B369F7">
      <w:pPr>
        <w:numPr>
          <w:ilvl w:val="0"/>
          <w:numId w:val="3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мультфильма;</w:t>
      </w:r>
    </w:p>
    <w:p w:rsidR="00B369F7" w:rsidRPr="00B369F7" w:rsidRDefault="00B369F7" w:rsidP="00B369F7">
      <w:pPr>
        <w:numPr>
          <w:ilvl w:val="0"/>
          <w:numId w:val="3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вопросы детям, обсуждение, выводы. Задача — получение детьми нового знания;</w:t>
      </w:r>
    </w:p>
    <w:p w:rsidR="00B369F7" w:rsidRPr="00B369F7" w:rsidRDefault="00B369F7" w:rsidP="00B369F7">
      <w:pPr>
        <w:numPr>
          <w:ilvl w:val="0"/>
          <w:numId w:val="3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основе выводов, упражнение.</w:t>
      </w:r>
    </w:p>
    <w:p w:rsidR="00B369F7" w:rsidRPr="00B369F7" w:rsidRDefault="00A413AF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после просмотра при возникновении определенной ситуации возвращаться к мультфильму, который запомнился ребенку. Например, образ </w:t>
      </w:r>
      <w:proofErr w:type="gram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</w:t>
      </w:r>
      <w:proofErr w:type="gram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Нехочухи</w:t>
      </w:r>
      <w:proofErr w:type="spell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настолько ярко входит в сознание ребенка, что его можно вспоминать, когда он начинает капризничать «не хочу — не буду». Фраза: «Молодец. Будешь, как великий </w:t>
      </w:r>
      <w:proofErr w:type="spellStart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="00B369F7"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привести ребенка к правильным действиям.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мультфильмам разработаны вопросы, направленные на овладение знаниями по целеполаганию. Представляем вашему вниманию некоторые задания, упражнения и методики оценки уровня знаний и умений до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школьников.</w:t>
      </w:r>
    </w:p>
    <w:p w:rsidR="00B369F7" w:rsidRPr="00A413AF" w:rsidRDefault="00B369F7" w:rsidP="00B369F7">
      <w:pPr>
        <w:shd w:val="clear" w:color="auto" w:fill="FFFFFF"/>
        <w:spacing w:before="225" w:after="12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«Цветик-</w:t>
      </w:r>
      <w:proofErr w:type="spellStart"/>
      <w:r w:rsidRPr="00B3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семицветик</w:t>
      </w:r>
      <w:proofErr w:type="spellEnd"/>
      <w:r w:rsidRPr="00B3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(по сказке В. Катаева), </w:t>
      </w:r>
    </w:p>
    <w:p w:rsidR="00B369F7" w:rsidRPr="00B369F7" w:rsidRDefault="00B369F7" w:rsidP="00B369F7">
      <w:pPr>
        <w:shd w:val="clear" w:color="auto" w:fill="FFFFFF"/>
        <w:spacing w:before="225" w:after="12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3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Союзмульт</w:t>
      </w:r>
      <w:r w:rsidRPr="00B3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фильм</w:t>
      </w:r>
      <w:proofErr w:type="spellEnd"/>
      <w:r w:rsidRPr="00B3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1948 г.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640E0" wp14:editId="77B3C6EF">
            <wp:extent cx="3810000" cy="2771775"/>
            <wp:effectExtent l="19050" t="0" r="0" b="0"/>
            <wp:docPr id="1" name="Рисунок 1" descr="http://tc-sfera.ru/sites/default/files/u68/cvet-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-sfera.ru/sites/default/files/u68/cvet-s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Длительность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: 20 мин 15 с.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показать, что цель нужно определять осознанно, предварительно подумав, что она возникает из проблемы.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Формируемые представления: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выбор цели.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Краткое содержание. 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Женя шла с баранками домой из магазина, по пути считая ворон. В это время собака стащила у нее все баранки. Девочка побежала за ней и наткнулась на садик, где старушка подарила Жене цветок с семью лепестками: если оторвать лепесток и загадать желание, оно сразу сбывается. Женя использовала шесть лепестков, загадав следующие желания: вернуться домой с баранками, восстановить мамину разбитую вазу, побывать на Северном полюсе и вернуться с него, иметь все игрушки, которые есть в магазине, вернуть игрушки назад. И только когда у нее остался всего один лепесток, она серьезно подошла к определению желания и помогла больному мальчику Вите.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ли у Жени цели, когда у нее в руках оказался цветик-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первое желание загадала Женя? Какой получила результат? С толком ли она потратила лепесток? Могла ли Женя без цветка достичь этого результата?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Какое второе желание загадала Женя? Почему она его загадала? Стоило ли тратить лепесток?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было третье желание? Зачем она его загадала? Можно ли было обойтись без него?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было четвертое желание? Можно ли было без него обойтись?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было пятое желание? Почему Женя захотела иметь все игрушки?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было шестое желание?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ли что-то в ее жизни и жизни других людей лучше, когда исполнялись ее первые шесть желаний?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Женя загадала в седьмой раз? Какой получила результат?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proofErr w:type="gram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желания принесло Жене больше всего радости? А кому еще оно принесло радость?</w:t>
      </w:r>
    </w:p>
    <w:p w:rsidR="00B369F7" w:rsidRPr="00B369F7" w:rsidRDefault="00B369F7" w:rsidP="00B369F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Посоветуйте Жене, как можно было бы распорядиться цветиком-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семицветиком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нужно выбирать цель?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Вывод: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Женя бестолково потратила шесть лепестков, не задумываясь о своих желаниях. Лишь только когда она увидела проблему и подумала, то загадала правильное желание, и достижение цели стало ее решением. Бездумно выбранные цели не приводят к результату, да еще и приносят ненужные проблемы.</w:t>
      </w:r>
    </w:p>
    <w:p w:rsidR="00B369F7" w:rsidRPr="00B369F7" w:rsidRDefault="00B369F7" w:rsidP="00B369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Упражнение: </w:t>
      </w:r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 есть один лепесток цветика-</w:t>
      </w:r>
      <w:proofErr w:type="spellStart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B369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представим, что каждый лепесток исполняет одно желание. Как вы распорядитесь своим лепестком?</w:t>
      </w:r>
    </w:p>
    <w:p w:rsidR="00B369F7" w:rsidRPr="00B369F7" w:rsidRDefault="00B369F7" w:rsidP="00B369F7">
      <w:pPr>
        <w:rPr>
          <w:rFonts w:ascii="Times New Roman" w:eastAsia="Calibri" w:hAnsi="Times New Roman" w:cs="Times New Roman"/>
          <w:sz w:val="28"/>
          <w:szCs w:val="28"/>
        </w:rPr>
      </w:pPr>
    </w:p>
    <w:p w:rsidR="0098475C" w:rsidRPr="00B369F7" w:rsidRDefault="0098475C">
      <w:pPr>
        <w:rPr>
          <w:rFonts w:ascii="Times New Roman" w:hAnsi="Times New Roman" w:cs="Times New Roman"/>
          <w:sz w:val="28"/>
          <w:szCs w:val="28"/>
        </w:rPr>
      </w:pPr>
    </w:p>
    <w:sectPr w:rsidR="0098475C" w:rsidRPr="00B369F7" w:rsidSect="00CD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52EC"/>
    <w:multiLevelType w:val="multilevel"/>
    <w:tmpl w:val="EDD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2715C"/>
    <w:multiLevelType w:val="multilevel"/>
    <w:tmpl w:val="3866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75FE6"/>
    <w:multiLevelType w:val="multilevel"/>
    <w:tmpl w:val="7776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82418"/>
    <w:multiLevelType w:val="multilevel"/>
    <w:tmpl w:val="195A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27"/>
    <w:rsid w:val="003A1727"/>
    <w:rsid w:val="0059417B"/>
    <w:rsid w:val="0098475C"/>
    <w:rsid w:val="00A413AF"/>
    <w:rsid w:val="00B3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2019-01-09T12:26:00Z</dcterms:created>
  <dcterms:modified xsi:type="dcterms:W3CDTF">2019-01-10T08:42:00Z</dcterms:modified>
</cp:coreProperties>
</file>